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5A" w:rsidRDefault="00A9437E" w:rsidP="00D868B0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</w:t>
      </w:r>
      <w:r w:rsidR="00D868B0">
        <w:rPr>
          <w:rFonts w:hint="eastAsia"/>
          <w:sz w:val="40"/>
          <w:szCs w:val="40"/>
        </w:rPr>
        <w:t>展示空间设计</w:t>
      </w:r>
      <w:r>
        <w:rPr>
          <w:rFonts w:hint="eastAsia"/>
          <w:sz w:val="40"/>
          <w:szCs w:val="40"/>
        </w:rPr>
        <w:t>》网络课程教学大纲</w:t>
      </w:r>
      <w:bookmarkStart w:id="0" w:name="_GoBack"/>
      <w:bookmarkEnd w:id="0"/>
    </w:p>
    <w:p w:rsidR="00DD4C5A" w:rsidRDefault="00DD4C5A"/>
    <w:tbl>
      <w:tblPr>
        <w:tblStyle w:val="a5"/>
        <w:tblW w:w="8940" w:type="dxa"/>
        <w:tblLook w:val="04A0"/>
      </w:tblPr>
      <w:tblGrid>
        <w:gridCol w:w="1668"/>
        <w:gridCol w:w="2551"/>
        <w:gridCol w:w="1701"/>
        <w:gridCol w:w="3020"/>
      </w:tblGrid>
      <w:tr w:rsidR="00DD4C5A">
        <w:trPr>
          <w:trHeight w:val="561"/>
        </w:trPr>
        <w:tc>
          <w:tcPr>
            <w:tcW w:w="1668" w:type="dxa"/>
          </w:tcPr>
          <w:p w:rsidR="00DD4C5A" w:rsidRDefault="00A9437E">
            <w:r>
              <w:rPr>
                <w:rFonts w:hint="eastAsia"/>
              </w:rPr>
              <w:t>学院：</w:t>
            </w:r>
          </w:p>
        </w:tc>
        <w:tc>
          <w:tcPr>
            <w:tcW w:w="2551" w:type="dxa"/>
          </w:tcPr>
          <w:p w:rsidR="00DD4C5A" w:rsidRDefault="00D868B0">
            <w:r>
              <w:rPr>
                <w:rFonts w:hint="eastAsia"/>
              </w:rPr>
              <w:t>设计学院</w:t>
            </w:r>
          </w:p>
        </w:tc>
        <w:tc>
          <w:tcPr>
            <w:tcW w:w="1701" w:type="dxa"/>
          </w:tcPr>
          <w:p w:rsidR="00DD4C5A" w:rsidRDefault="00A9437E">
            <w:r>
              <w:rPr>
                <w:rFonts w:hint="eastAsia"/>
              </w:rPr>
              <w:t>专业及方向：</w:t>
            </w:r>
          </w:p>
        </w:tc>
        <w:tc>
          <w:tcPr>
            <w:tcW w:w="3020" w:type="dxa"/>
          </w:tcPr>
          <w:p w:rsidR="00DD4C5A" w:rsidRDefault="00EC413B">
            <w:r>
              <w:rPr>
                <w:rFonts w:hint="eastAsia"/>
              </w:rPr>
              <w:t>艺术与科技</w:t>
            </w:r>
          </w:p>
        </w:tc>
      </w:tr>
      <w:tr w:rsidR="00DD4C5A">
        <w:trPr>
          <w:trHeight w:val="698"/>
        </w:trPr>
        <w:tc>
          <w:tcPr>
            <w:tcW w:w="1668" w:type="dxa"/>
          </w:tcPr>
          <w:p w:rsidR="00DD4C5A" w:rsidRDefault="00A9437E">
            <w:r>
              <w:rPr>
                <w:rFonts w:hint="eastAsia"/>
              </w:rPr>
              <w:t>课程编码：</w:t>
            </w:r>
          </w:p>
        </w:tc>
        <w:tc>
          <w:tcPr>
            <w:tcW w:w="2551" w:type="dxa"/>
          </w:tcPr>
          <w:p w:rsidR="00DD4C5A" w:rsidRDefault="00563DF0">
            <w:r>
              <w:rPr>
                <w:rFonts w:ascii="宋体" w:hAnsi="宋体" w:cs="宋体" w:hint="eastAsia"/>
                <w:color w:val="000000"/>
              </w:rPr>
              <w:t>*245102</w:t>
            </w:r>
          </w:p>
        </w:tc>
        <w:tc>
          <w:tcPr>
            <w:tcW w:w="1701" w:type="dxa"/>
          </w:tcPr>
          <w:p w:rsidR="00DD4C5A" w:rsidRDefault="00A9437E">
            <w:r>
              <w:rPr>
                <w:rFonts w:hint="eastAsia"/>
              </w:rPr>
              <w:t>学时及学分：</w:t>
            </w:r>
          </w:p>
        </w:tc>
        <w:tc>
          <w:tcPr>
            <w:tcW w:w="3020" w:type="dxa"/>
          </w:tcPr>
          <w:p w:rsidR="00DD4C5A" w:rsidRDefault="00EC413B" w:rsidP="00EC413B">
            <w:r>
              <w:rPr>
                <w:rFonts w:hint="eastAsia"/>
              </w:rPr>
              <w:t>72</w:t>
            </w:r>
            <w:r w:rsidR="00A9437E">
              <w:rPr>
                <w:rFonts w:hint="eastAsia"/>
              </w:rPr>
              <w:t>课时（理论</w:t>
            </w:r>
            <w:r>
              <w:rPr>
                <w:rFonts w:hint="eastAsia"/>
              </w:rPr>
              <w:t>32</w:t>
            </w:r>
            <w:r w:rsidR="00A9437E">
              <w:rPr>
                <w:rFonts w:hint="eastAsia"/>
              </w:rPr>
              <w:t>，实践</w:t>
            </w:r>
            <w:r w:rsidR="00A9437E">
              <w:rPr>
                <w:rFonts w:hint="eastAsia"/>
              </w:rPr>
              <w:t>40</w:t>
            </w:r>
            <w:r w:rsidR="00A9437E">
              <w:rPr>
                <w:rFonts w:hint="eastAsia"/>
              </w:rPr>
              <w:t>）</w:t>
            </w:r>
            <w:r w:rsidR="00A9437E">
              <w:rPr>
                <w:rFonts w:hint="eastAsia"/>
              </w:rPr>
              <w:t>4</w:t>
            </w:r>
            <w:r>
              <w:rPr>
                <w:rFonts w:hint="eastAsia"/>
              </w:rPr>
              <w:t>.5</w:t>
            </w:r>
            <w:r w:rsidR="00A9437E">
              <w:rPr>
                <w:rFonts w:hint="eastAsia"/>
              </w:rPr>
              <w:t>学分</w:t>
            </w:r>
          </w:p>
        </w:tc>
      </w:tr>
      <w:tr w:rsidR="00DD4C5A">
        <w:trPr>
          <w:trHeight w:val="553"/>
        </w:trPr>
        <w:tc>
          <w:tcPr>
            <w:tcW w:w="1668" w:type="dxa"/>
          </w:tcPr>
          <w:p w:rsidR="00DD4C5A" w:rsidRDefault="00A9437E">
            <w:r>
              <w:rPr>
                <w:rFonts w:hint="eastAsia"/>
              </w:rPr>
              <w:t>授课班级：</w:t>
            </w:r>
          </w:p>
        </w:tc>
        <w:tc>
          <w:tcPr>
            <w:tcW w:w="2551" w:type="dxa"/>
          </w:tcPr>
          <w:p w:rsidR="00DD4C5A" w:rsidRDefault="00563DF0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级艺术与科技班</w:t>
            </w:r>
          </w:p>
        </w:tc>
        <w:tc>
          <w:tcPr>
            <w:tcW w:w="1701" w:type="dxa"/>
          </w:tcPr>
          <w:p w:rsidR="00DD4C5A" w:rsidRDefault="00A9437E">
            <w:r>
              <w:rPr>
                <w:rFonts w:hint="eastAsia"/>
              </w:rPr>
              <w:t>课程组成员：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020" w:type="dxa"/>
          </w:tcPr>
          <w:p w:rsidR="00DD4C5A" w:rsidRDefault="00DD4C5A"/>
        </w:tc>
      </w:tr>
      <w:tr w:rsidR="00DD4C5A">
        <w:trPr>
          <w:trHeight w:val="561"/>
        </w:trPr>
        <w:tc>
          <w:tcPr>
            <w:tcW w:w="1668" w:type="dxa"/>
          </w:tcPr>
          <w:p w:rsidR="00DD4C5A" w:rsidRDefault="00A9437E">
            <w:r>
              <w:rPr>
                <w:rFonts w:hint="eastAsia"/>
              </w:rPr>
              <w:t>课程负责人：</w:t>
            </w:r>
          </w:p>
        </w:tc>
        <w:tc>
          <w:tcPr>
            <w:tcW w:w="2551" w:type="dxa"/>
          </w:tcPr>
          <w:p w:rsidR="00DD4C5A" w:rsidRDefault="006A0D5A">
            <w:r>
              <w:rPr>
                <w:rFonts w:hint="eastAsia"/>
              </w:rPr>
              <w:t>刘桐</w:t>
            </w:r>
          </w:p>
        </w:tc>
        <w:tc>
          <w:tcPr>
            <w:tcW w:w="1701" w:type="dxa"/>
          </w:tcPr>
          <w:p w:rsidR="00DD4C5A" w:rsidRDefault="00A9437E">
            <w:r>
              <w:rPr>
                <w:rFonts w:hint="eastAsia"/>
              </w:rPr>
              <w:t>审核人：</w:t>
            </w:r>
          </w:p>
        </w:tc>
        <w:tc>
          <w:tcPr>
            <w:tcW w:w="3020" w:type="dxa"/>
          </w:tcPr>
          <w:p w:rsidR="00DD4C5A" w:rsidRDefault="006A0D5A">
            <w:r>
              <w:rPr>
                <w:rFonts w:ascii="宋体" w:hAnsi="宋体" w:hint="eastAsia"/>
                <w:kern w:val="0"/>
              </w:rPr>
              <w:t>姜旬恂</w:t>
            </w:r>
          </w:p>
        </w:tc>
      </w:tr>
    </w:tbl>
    <w:p w:rsidR="00DD4C5A" w:rsidRDefault="00DD4C5A"/>
    <w:p w:rsidR="00DD4C5A" w:rsidRDefault="00A9437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一、课程说明：</w:t>
      </w:r>
    </w:p>
    <w:p w:rsidR="00DD4C5A" w:rsidRPr="000F6DAA" w:rsidRDefault="00A9437E" w:rsidP="00E94FB0">
      <w:pPr>
        <w:ind w:firstLineChars="200" w:firstLine="480"/>
        <w:rPr>
          <w:color w:val="000000" w:themeColor="text1"/>
        </w:rPr>
      </w:pPr>
      <w:r w:rsidRPr="000F6DAA">
        <w:rPr>
          <w:rFonts w:hint="eastAsia"/>
          <w:color w:val="000000" w:themeColor="text1"/>
        </w:rPr>
        <w:t>本门课程为专业选修课，采取线上教学形式授课，教学平台为超星平台和腾讯课堂极速版。通过超星平台进行理论讲授及期末测评，利用腾讯课堂极速版进行线上直播教学。</w:t>
      </w:r>
    </w:p>
    <w:p w:rsidR="00DD4C5A" w:rsidRPr="000F6DAA" w:rsidRDefault="00A9437E">
      <w:pPr>
        <w:rPr>
          <w:b/>
          <w:bCs/>
          <w:color w:val="000000" w:themeColor="text1"/>
          <w:sz w:val="28"/>
          <w:szCs w:val="28"/>
        </w:rPr>
      </w:pPr>
      <w:r w:rsidRPr="000F6DAA">
        <w:rPr>
          <w:rFonts w:hint="eastAsia"/>
          <w:b/>
          <w:bCs/>
          <w:color w:val="000000" w:themeColor="text1"/>
          <w:sz w:val="28"/>
          <w:szCs w:val="28"/>
        </w:rPr>
        <w:t>二、授课流程介绍：依据课程需要自行设计</w:t>
      </w:r>
    </w:p>
    <w:p w:rsidR="00DD4C5A" w:rsidRPr="000F6DAA" w:rsidRDefault="00A9437E" w:rsidP="00E94FB0">
      <w:pPr>
        <w:ind w:firstLineChars="250" w:firstLine="600"/>
        <w:rPr>
          <w:color w:val="000000" w:themeColor="text1"/>
        </w:rPr>
      </w:pPr>
      <w:r w:rsidRPr="000F6DAA">
        <w:rPr>
          <w:rFonts w:hint="eastAsia"/>
          <w:color w:val="000000" w:themeColor="text1"/>
        </w:rPr>
        <w:t>1</w:t>
      </w:r>
      <w:r w:rsidRPr="000F6DAA">
        <w:rPr>
          <w:rFonts w:hint="eastAsia"/>
          <w:color w:val="000000" w:themeColor="text1"/>
        </w:rPr>
        <w:t>签到</w:t>
      </w:r>
    </w:p>
    <w:p w:rsidR="00DD4C5A" w:rsidRPr="000F6DAA" w:rsidRDefault="00A9437E" w:rsidP="00E94FB0">
      <w:pPr>
        <w:ind w:firstLineChars="250" w:firstLine="600"/>
        <w:rPr>
          <w:color w:val="000000" w:themeColor="text1"/>
        </w:rPr>
      </w:pPr>
      <w:r w:rsidRPr="000F6DAA">
        <w:rPr>
          <w:rFonts w:hint="eastAsia"/>
          <w:color w:val="000000" w:themeColor="text1"/>
        </w:rPr>
        <w:t>2</w:t>
      </w:r>
      <w:r w:rsidR="00E94FB0" w:rsidRPr="000F6DAA">
        <w:rPr>
          <w:rFonts w:hint="eastAsia"/>
          <w:color w:val="000000" w:themeColor="text1"/>
        </w:rPr>
        <w:t xml:space="preserve"> </w:t>
      </w:r>
      <w:proofErr w:type="spellStart"/>
      <w:r w:rsidRPr="000F6DAA">
        <w:rPr>
          <w:color w:val="000000" w:themeColor="text1"/>
        </w:rPr>
        <w:t>ppt</w:t>
      </w:r>
      <w:proofErr w:type="spellEnd"/>
      <w:r w:rsidRPr="000F6DAA">
        <w:rPr>
          <w:color w:val="000000" w:themeColor="text1"/>
        </w:rPr>
        <w:t>/</w:t>
      </w:r>
      <w:r w:rsidRPr="000F6DAA">
        <w:rPr>
          <w:rFonts w:hint="eastAsia"/>
          <w:color w:val="000000" w:themeColor="text1"/>
        </w:rPr>
        <w:t>视频理论教学</w:t>
      </w:r>
    </w:p>
    <w:p w:rsidR="00DD4C5A" w:rsidRPr="000F6DAA" w:rsidRDefault="00A9437E" w:rsidP="00E94FB0">
      <w:pPr>
        <w:ind w:firstLineChars="250" w:firstLine="600"/>
        <w:rPr>
          <w:color w:val="000000" w:themeColor="text1"/>
        </w:rPr>
      </w:pPr>
      <w:r w:rsidRPr="000F6DAA">
        <w:rPr>
          <w:rFonts w:hint="eastAsia"/>
          <w:color w:val="000000" w:themeColor="text1"/>
        </w:rPr>
        <w:t>3</w:t>
      </w:r>
      <w:r w:rsidRPr="000F6DAA">
        <w:rPr>
          <w:rFonts w:hint="eastAsia"/>
          <w:color w:val="000000" w:themeColor="text1"/>
        </w:rPr>
        <w:t>课堂互动环节设计</w:t>
      </w:r>
    </w:p>
    <w:p w:rsidR="00DD4C5A" w:rsidRPr="000F6DAA" w:rsidRDefault="00A80691" w:rsidP="00E94FB0">
      <w:pPr>
        <w:ind w:firstLineChars="250" w:firstLine="600"/>
        <w:rPr>
          <w:color w:val="000000" w:themeColor="text1"/>
        </w:rPr>
      </w:pPr>
      <w:r>
        <w:rPr>
          <w:rFonts w:hint="eastAsia"/>
          <w:color w:val="000000" w:themeColor="text1"/>
        </w:rPr>
        <w:t>4</w:t>
      </w:r>
      <w:r w:rsidR="00A9437E" w:rsidRPr="000F6DAA">
        <w:rPr>
          <w:rFonts w:hint="eastAsia"/>
          <w:color w:val="000000" w:themeColor="text1"/>
        </w:rPr>
        <w:t>作业布置</w:t>
      </w:r>
    </w:p>
    <w:p w:rsidR="00E94FB0" w:rsidRPr="000F6DAA" w:rsidRDefault="00E94FB0">
      <w:pPr>
        <w:rPr>
          <w:color w:val="000000" w:themeColor="text1"/>
        </w:rPr>
      </w:pPr>
    </w:p>
    <w:p w:rsidR="00E94FB0" w:rsidRPr="000F6DAA" w:rsidRDefault="00E94FB0">
      <w:pPr>
        <w:rPr>
          <w:color w:val="000000" w:themeColor="text1"/>
        </w:rPr>
      </w:pPr>
    </w:p>
    <w:p w:rsidR="00E94FB0" w:rsidRDefault="00E94FB0">
      <w:pPr>
        <w:rPr>
          <w:color w:val="FF0000"/>
        </w:rPr>
      </w:pPr>
    </w:p>
    <w:p w:rsidR="00E94FB0" w:rsidRDefault="00E94FB0">
      <w:pPr>
        <w:rPr>
          <w:color w:val="FF0000"/>
        </w:rPr>
      </w:pPr>
    </w:p>
    <w:p w:rsidR="00E94FB0" w:rsidRDefault="00E94FB0">
      <w:pPr>
        <w:rPr>
          <w:color w:val="FF0000"/>
        </w:rPr>
      </w:pPr>
    </w:p>
    <w:p w:rsidR="00E94FB0" w:rsidRDefault="00E94FB0">
      <w:pPr>
        <w:rPr>
          <w:color w:val="FF0000"/>
        </w:rPr>
      </w:pPr>
    </w:p>
    <w:p w:rsidR="00E94FB0" w:rsidRDefault="00E94FB0">
      <w:pPr>
        <w:rPr>
          <w:color w:val="FF0000"/>
        </w:rPr>
      </w:pPr>
    </w:p>
    <w:p w:rsidR="00E94FB0" w:rsidRDefault="00E94FB0">
      <w:pPr>
        <w:rPr>
          <w:color w:val="FF0000"/>
        </w:rPr>
      </w:pPr>
    </w:p>
    <w:p w:rsidR="00E94FB0" w:rsidRDefault="00E94FB0">
      <w:pPr>
        <w:rPr>
          <w:color w:val="FF0000"/>
        </w:rPr>
      </w:pPr>
    </w:p>
    <w:p w:rsidR="00E94FB0" w:rsidRDefault="00E94FB0">
      <w:pPr>
        <w:rPr>
          <w:color w:val="FF0000"/>
        </w:rPr>
      </w:pPr>
    </w:p>
    <w:p w:rsidR="00E94FB0" w:rsidRDefault="00E94FB0">
      <w:pPr>
        <w:rPr>
          <w:color w:val="FF0000"/>
        </w:rPr>
      </w:pPr>
    </w:p>
    <w:p w:rsidR="00DD4C5A" w:rsidRDefault="00A9437E">
      <w:pPr>
        <w:rPr>
          <w:b/>
          <w:bCs/>
          <w:sz w:val="28"/>
          <w:szCs w:val="28"/>
        </w:rPr>
      </w:pPr>
      <w:r>
        <w:rPr>
          <w:rFonts w:hint="eastAsia"/>
        </w:rPr>
        <w:lastRenderedPageBreak/>
        <w:t>三、</w:t>
      </w:r>
      <w:r>
        <w:rPr>
          <w:rFonts w:hint="eastAsia"/>
          <w:b/>
          <w:bCs/>
          <w:sz w:val="28"/>
          <w:szCs w:val="28"/>
        </w:rPr>
        <w:t>教学内容安排（课时分配）</w:t>
      </w:r>
    </w:p>
    <w:tbl>
      <w:tblPr>
        <w:tblW w:w="9208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2"/>
        <w:gridCol w:w="1843"/>
        <w:gridCol w:w="1134"/>
        <w:gridCol w:w="817"/>
        <w:gridCol w:w="805"/>
        <w:gridCol w:w="917"/>
        <w:gridCol w:w="745"/>
        <w:gridCol w:w="827"/>
        <w:gridCol w:w="1118"/>
      </w:tblGrid>
      <w:tr w:rsidR="00DD4C5A" w:rsidTr="00EA2299">
        <w:trPr>
          <w:cantSplit/>
          <w:trHeight w:val="99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教学基本内容</w:t>
            </w:r>
          </w:p>
        </w:tc>
        <w:tc>
          <w:tcPr>
            <w:tcW w:w="6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课程安排</w:t>
            </w:r>
          </w:p>
        </w:tc>
      </w:tr>
      <w:tr w:rsidR="00DD4C5A" w:rsidTr="003B721D">
        <w:trPr>
          <w:cantSplit/>
          <w:trHeight w:val="313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5A" w:rsidRDefault="00DD4C5A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PPT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教学资源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录制视频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直播教学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课堂互动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cs="Tahoma" w:hint="eastAsia"/>
                <w:szCs w:val="28"/>
              </w:rPr>
              <w:t>作业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5A" w:rsidRDefault="00A9437E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辅助资料</w:t>
            </w:r>
          </w:p>
        </w:tc>
      </w:tr>
      <w:tr w:rsidR="00D85E71" w:rsidTr="003B721D">
        <w:trPr>
          <w:trHeight w:val="485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71" w:rsidRDefault="00D85E71">
            <w:pPr>
              <w:spacing w:line="4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第一章展示设计概述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71" w:rsidRDefault="00D85E71">
            <w:pPr>
              <w:spacing w:line="4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第一节</w:t>
            </w:r>
            <w:r>
              <w:rPr>
                <w:rFonts w:ascii="宋体" w:hAnsi="宋体" w:hint="eastAsia"/>
              </w:rPr>
              <w:t>什么是展示设计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71" w:rsidRDefault="003B721D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71" w:rsidRDefault="003B721D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71" w:rsidRDefault="003B721D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71" w:rsidRDefault="00D85E71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71" w:rsidRDefault="003B721D" w:rsidP="003B721D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71" w:rsidRDefault="003B721D" w:rsidP="003B721D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71" w:rsidRDefault="003B721D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671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Pr="00D85E71" w:rsidRDefault="003B721D" w:rsidP="00D85E71">
            <w:pPr>
              <w:rPr>
                <w:rFonts w:ascii="宋体"/>
              </w:rPr>
            </w:pPr>
            <w:r>
              <w:rPr>
                <w:rFonts w:ascii="宋体" w:hAnsi="宋体" w:hint="eastAsia"/>
                <w:bCs/>
              </w:rPr>
              <w:t>第二节</w:t>
            </w:r>
            <w:r>
              <w:rPr>
                <w:rFonts w:ascii="宋体" w:hAnsi="宋体" w:hint="eastAsia"/>
              </w:rPr>
              <w:t>展示设计的发展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208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spacing w:line="4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第二章展示设计的分类与流程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第一节展示设计的分类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1184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第二节展示设计的流程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368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第三章展示空间构成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第一节 展示设计与人体基本尺度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476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第二节展示设计与立体构成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720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730185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第三节展示设计与平面构成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122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第三节展示设计的色彩构成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234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第四章展示设计元素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第一节展示技术的流程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464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D85E71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第二节展示色彩元素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708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第三节展示照明元素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208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第四节展示道</w:t>
            </w:r>
            <w:r>
              <w:rPr>
                <w:rFonts w:ascii="宋体" w:hAnsi="宋体" w:hint="eastAsia"/>
                <w:bCs/>
              </w:rPr>
              <w:lastRenderedPageBreak/>
              <w:t>具元素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232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第五节展示材料元素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952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第五章展示设计的专题设计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第一节商业展示概述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796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第二节商业展示要素分析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540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第六章展示设计的表达技法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第一节展示的制图与透视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586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第二节展示设计的表现图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B721D" w:rsidTr="003B721D">
        <w:trPr>
          <w:trHeight w:val="622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1D" w:rsidRDefault="003B721D" w:rsidP="00ED43BB">
            <w:pPr>
              <w:spacing w:line="440" w:lineRule="exact"/>
              <w:rPr>
                <w:rFonts w:ascii="宋体" w:hAnsi="宋体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32560A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第三届展示设计与模型设计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1D" w:rsidRDefault="003B721D" w:rsidP="000B2E90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0.5</w:t>
            </w:r>
          </w:p>
        </w:tc>
      </w:tr>
      <w:tr w:rsidR="0032560A" w:rsidTr="00EA2299">
        <w:trPr>
          <w:cantSplit/>
          <w:trHeight w:val="582"/>
        </w:trPr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0A" w:rsidRDefault="0032560A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    计</w:t>
            </w:r>
          </w:p>
        </w:tc>
        <w:tc>
          <w:tcPr>
            <w:tcW w:w="6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0A" w:rsidRDefault="0032560A">
            <w:pPr>
              <w:spacing w:line="440" w:lineRule="exact"/>
              <w:ind w:firstLineChars="200" w:firstLine="48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72</w:t>
            </w:r>
          </w:p>
        </w:tc>
      </w:tr>
    </w:tbl>
    <w:p w:rsidR="00DD4C5A" w:rsidRDefault="00A9437E">
      <w:r>
        <w:rPr>
          <w:rFonts w:hint="eastAsia"/>
        </w:rPr>
        <w:t xml:space="preserve">      </w:t>
      </w:r>
    </w:p>
    <w:p w:rsidR="00DD4C5A" w:rsidRDefault="00DD4C5A"/>
    <w:p w:rsidR="00DD4C5A" w:rsidRDefault="00A9437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四、考试安排</w:t>
      </w:r>
    </w:p>
    <w:p w:rsidR="00DD4C5A" w:rsidRDefault="00A9437E">
      <w:pPr>
        <w:spacing w:line="440" w:lineRule="exact"/>
        <w:rPr>
          <w:rFonts w:ascii="宋体" w:hAnsi="宋体"/>
        </w:rPr>
      </w:pPr>
      <w:r>
        <w:rPr>
          <w:rFonts w:ascii="宋体" w:hAnsi="宋体" w:hint="eastAsia"/>
        </w:rPr>
        <w:t>成绩考核采用线上线下相结合的方式。</w:t>
      </w:r>
    </w:p>
    <w:p w:rsidR="00DD4C5A" w:rsidRPr="002B2F14" w:rsidRDefault="00A9437E">
      <w:pPr>
        <w:rPr>
          <w:b/>
          <w:bCs/>
          <w:color w:val="000000" w:themeColor="text1"/>
          <w:sz w:val="28"/>
          <w:szCs w:val="28"/>
        </w:rPr>
      </w:pPr>
      <w:r w:rsidRPr="002B2F14">
        <w:rPr>
          <w:rFonts w:hint="eastAsia"/>
          <w:b/>
          <w:bCs/>
          <w:color w:val="000000" w:themeColor="text1"/>
          <w:sz w:val="28"/>
          <w:szCs w:val="28"/>
        </w:rPr>
        <w:t>平时成绩</w:t>
      </w:r>
      <w:r w:rsidRPr="002B2F14">
        <w:rPr>
          <w:rFonts w:hint="eastAsia"/>
          <w:b/>
          <w:bCs/>
          <w:color w:val="000000" w:themeColor="text1"/>
          <w:sz w:val="28"/>
          <w:szCs w:val="28"/>
        </w:rPr>
        <w:t>30</w:t>
      </w:r>
      <w:r w:rsidR="002B2F14">
        <w:rPr>
          <w:rFonts w:hint="eastAsia"/>
          <w:b/>
          <w:bCs/>
          <w:color w:val="000000" w:themeColor="text1"/>
          <w:sz w:val="28"/>
          <w:szCs w:val="28"/>
        </w:rPr>
        <w:t>%</w:t>
      </w:r>
      <w:r w:rsidRPr="002B2F14">
        <w:rPr>
          <w:rFonts w:hint="eastAsia"/>
          <w:b/>
          <w:bCs/>
          <w:color w:val="000000" w:themeColor="text1"/>
          <w:sz w:val="28"/>
          <w:szCs w:val="28"/>
        </w:rPr>
        <w:t>（根据线上教学环节设置：如出勤签到、课堂互动、平时作业）</w:t>
      </w:r>
      <w:r w:rsidRPr="002B2F14">
        <w:rPr>
          <w:rFonts w:hint="eastAsia"/>
          <w:b/>
          <w:bCs/>
          <w:color w:val="000000" w:themeColor="text1"/>
          <w:sz w:val="28"/>
          <w:szCs w:val="28"/>
        </w:rPr>
        <w:t>+</w:t>
      </w:r>
      <w:r w:rsidRPr="002B2F14">
        <w:rPr>
          <w:rFonts w:hint="eastAsia"/>
          <w:b/>
          <w:bCs/>
          <w:color w:val="000000" w:themeColor="text1"/>
          <w:sz w:val="28"/>
          <w:szCs w:val="28"/>
        </w:rPr>
        <w:t>期末成绩</w:t>
      </w:r>
      <w:r w:rsidRPr="002B2F14">
        <w:rPr>
          <w:rFonts w:hint="eastAsia"/>
          <w:b/>
          <w:bCs/>
          <w:color w:val="000000" w:themeColor="text1"/>
          <w:sz w:val="28"/>
          <w:szCs w:val="28"/>
        </w:rPr>
        <w:t>70%</w:t>
      </w:r>
      <w:r w:rsidRPr="002B2F14">
        <w:rPr>
          <w:rFonts w:hint="eastAsia"/>
          <w:b/>
          <w:bCs/>
          <w:color w:val="000000" w:themeColor="text1"/>
          <w:sz w:val="28"/>
          <w:szCs w:val="28"/>
        </w:rPr>
        <w:t>（试卷考核）</w:t>
      </w:r>
      <w:r w:rsidRPr="002B2F14">
        <w:rPr>
          <w:rFonts w:hint="eastAsia"/>
          <w:b/>
          <w:bCs/>
          <w:color w:val="000000" w:themeColor="text1"/>
          <w:sz w:val="28"/>
          <w:szCs w:val="28"/>
        </w:rPr>
        <w:t>=100%</w:t>
      </w:r>
      <w:r w:rsidRPr="002B2F14">
        <w:rPr>
          <w:rFonts w:hint="eastAsia"/>
          <w:b/>
          <w:bCs/>
          <w:color w:val="000000" w:themeColor="text1"/>
          <w:sz w:val="28"/>
          <w:szCs w:val="28"/>
        </w:rPr>
        <w:t>。</w:t>
      </w:r>
    </w:p>
    <w:p w:rsidR="00DD4C5A" w:rsidRPr="002B2F14" w:rsidRDefault="00DD4C5A">
      <w:pPr>
        <w:rPr>
          <w:b/>
          <w:bCs/>
          <w:color w:val="000000" w:themeColor="text1"/>
          <w:sz w:val="28"/>
          <w:szCs w:val="28"/>
        </w:rPr>
      </w:pPr>
    </w:p>
    <w:p w:rsidR="00DD4C5A" w:rsidRDefault="00DD4C5A">
      <w:pPr>
        <w:rPr>
          <w:b/>
          <w:bCs/>
          <w:sz w:val="28"/>
          <w:szCs w:val="28"/>
        </w:rPr>
      </w:pPr>
    </w:p>
    <w:p w:rsidR="00DD4C5A" w:rsidRDefault="00DD4C5A">
      <w:pPr>
        <w:rPr>
          <w:b/>
          <w:bCs/>
          <w:sz w:val="28"/>
          <w:szCs w:val="28"/>
        </w:rPr>
      </w:pPr>
    </w:p>
    <w:sectPr w:rsidR="00DD4C5A" w:rsidSect="00DD4C5A">
      <w:pgSz w:w="12240" w:h="15840"/>
      <w:pgMar w:top="1440" w:right="1800" w:bottom="1440" w:left="1800" w:header="720" w:footer="720" w:gutter="0"/>
      <w:cols w:space="720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1E8" w:rsidRDefault="000211E8" w:rsidP="00D868B0">
      <w:r>
        <w:separator/>
      </w:r>
    </w:p>
  </w:endnote>
  <w:endnote w:type="continuationSeparator" w:id="0">
    <w:p w:rsidR="000211E8" w:rsidRDefault="000211E8" w:rsidP="00D86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1E8" w:rsidRDefault="000211E8" w:rsidP="00D868B0">
      <w:r>
        <w:separator/>
      </w:r>
    </w:p>
  </w:footnote>
  <w:footnote w:type="continuationSeparator" w:id="0">
    <w:p w:rsidR="000211E8" w:rsidRDefault="000211E8" w:rsidP="00D86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007D0D"/>
    <w:multiLevelType w:val="singleLevel"/>
    <w:tmpl w:val="EB007D0D"/>
    <w:lvl w:ilvl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305F"/>
    <w:rsid w:val="000211E8"/>
    <w:rsid w:val="000F6DAA"/>
    <w:rsid w:val="00220220"/>
    <w:rsid w:val="002B2F14"/>
    <w:rsid w:val="0032560A"/>
    <w:rsid w:val="003B0B52"/>
    <w:rsid w:val="003B721D"/>
    <w:rsid w:val="003C3FD9"/>
    <w:rsid w:val="004432C9"/>
    <w:rsid w:val="004846AD"/>
    <w:rsid w:val="00563DF0"/>
    <w:rsid w:val="005E0798"/>
    <w:rsid w:val="0064206B"/>
    <w:rsid w:val="00664C15"/>
    <w:rsid w:val="00680005"/>
    <w:rsid w:val="006A0D5A"/>
    <w:rsid w:val="00730185"/>
    <w:rsid w:val="00734EC6"/>
    <w:rsid w:val="00854092"/>
    <w:rsid w:val="008931C9"/>
    <w:rsid w:val="008A4893"/>
    <w:rsid w:val="008F12B2"/>
    <w:rsid w:val="00984BB7"/>
    <w:rsid w:val="0099677C"/>
    <w:rsid w:val="009C7F9B"/>
    <w:rsid w:val="00A80691"/>
    <w:rsid w:val="00A9437E"/>
    <w:rsid w:val="00D12AF7"/>
    <w:rsid w:val="00D26E0A"/>
    <w:rsid w:val="00D85E71"/>
    <w:rsid w:val="00D868B0"/>
    <w:rsid w:val="00DD4C5A"/>
    <w:rsid w:val="00E94FB0"/>
    <w:rsid w:val="00EA2299"/>
    <w:rsid w:val="00EC413B"/>
    <w:rsid w:val="00ED43BB"/>
    <w:rsid w:val="00EE305F"/>
    <w:rsid w:val="00FF395B"/>
    <w:rsid w:val="00FF6279"/>
    <w:rsid w:val="14127A9F"/>
    <w:rsid w:val="1F591582"/>
    <w:rsid w:val="40833C94"/>
    <w:rsid w:val="58685D54"/>
    <w:rsid w:val="646F1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5A"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rsid w:val="00DD4C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DD4C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rsid w:val="00DD4C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 soon</dc:creator>
  <cp:lastModifiedBy>Administrator</cp:lastModifiedBy>
  <cp:revision>17</cp:revision>
  <dcterms:created xsi:type="dcterms:W3CDTF">2020-02-11T18:13:00Z</dcterms:created>
  <dcterms:modified xsi:type="dcterms:W3CDTF">2020-02-14T14:54:00Z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